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888E" w14:textId="3ECFAA77" w:rsidR="00D6306A" w:rsidRPr="00B90A8D" w:rsidRDefault="00061F30" w:rsidP="00F53810">
      <w:pPr>
        <w:widowControl w:val="0"/>
        <w:jc w:val="both"/>
        <w:rPr>
          <w:rFonts w:ascii="Arial" w:hAnsi="Arial" w:cs="Arial"/>
          <w:sz w:val="24"/>
          <w:szCs w:val="24"/>
        </w:rPr>
      </w:pPr>
      <w:r w:rsidRPr="00061F30">
        <w:rPr>
          <w:rFonts w:ascii="Arial" w:hAnsi="Arial" w:cs="Arial"/>
          <w:b/>
          <w:sz w:val="24"/>
          <w:szCs w:val="24"/>
        </w:rPr>
        <w:t xml:space="preserve">PROCEDURA APERTA </w:t>
      </w:r>
      <w:r w:rsidR="0095448A">
        <w:rPr>
          <w:rFonts w:ascii="Arial" w:hAnsi="Arial" w:cs="Arial"/>
          <w:b/>
          <w:sz w:val="24"/>
          <w:szCs w:val="24"/>
        </w:rPr>
        <w:t>PER L’AFFIDAMENTO</w:t>
      </w:r>
      <w:r w:rsidR="0095448A" w:rsidRPr="0095448A">
        <w:t xml:space="preserve"> </w:t>
      </w:r>
      <w:r w:rsidR="0095448A" w:rsidRPr="0095448A">
        <w:rPr>
          <w:rFonts w:ascii="Arial" w:hAnsi="Arial" w:cs="Arial"/>
          <w:b/>
          <w:sz w:val="24"/>
          <w:szCs w:val="24"/>
        </w:rPr>
        <w:t>IN CONCESSIONE DEL SERVIZIO DI GESTIONE DEI BAR PRESSO I LOCALI DELL’ALMA MATER STUDIORUM - UNIVERSITÁ DI</w:t>
      </w:r>
      <w:r w:rsidR="0095448A">
        <w:rPr>
          <w:rFonts w:ascii="Arial" w:hAnsi="Arial" w:cs="Arial"/>
          <w:b/>
          <w:sz w:val="24"/>
          <w:szCs w:val="24"/>
        </w:rPr>
        <w:t xml:space="preserve"> BOLOGNA</w:t>
      </w:r>
      <w:r w:rsidR="009C757C" w:rsidRPr="009C757C">
        <w:rPr>
          <w:rFonts w:ascii="Arial" w:hAnsi="Arial" w:cs="Arial"/>
          <w:b/>
          <w:sz w:val="24"/>
          <w:szCs w:val="24"/>
        </w:rPr>
        <w:t xml:space="preserve">. </w:t>
      </w:r>
      <w:r w:rsidR="009C757C" w:rsidRPr="00E76D18">
        <w:rPr>
          <w:rFonts w:ascii="Arial" w:hAnsi="Arial" w:cs="Arial"/>
          <w:b/>
          <w:sz w:val="24"/>
          <w:szCs w:val="24"/>
        </w:rPr>
        <w:t>CIG</w:t>
      </w:r>
      <w:r w:rsidR="00FC28DE" w:rsidRPr="00E76D18">
        <w:rPr>
          <w:rFonts w:ascii="Arial" w:hAnsi="Arial" w:cs="Arial"/>
          <w:b/>
          <w:sz w:val="24"/>
          <w:szCs w:val="24"/>
        </w:rPr>
        <w:t>:</w:t>
      </w:r>
      <w:r w:rsidR="009C757C" w:rsidRPr="00E76D18">
        <w:rPr>
          <w:rFonts w:ascii="Arial" w:hAnsi="Arial" w:cs="Arial"/>
          <w:b/>
          <w:sz w:val="24"/>
          <w:szCs w:val="24"/>
        </w:rPr>
        <w:t xml:space="preserve"> </w:t>
      </w:r>
      <w:r w:rsidR="00E76D18" w:rsidRPr="00E76D18">
        <w:rPr>
          <w:rFonts w:ascii="Arial" w:hAnsi="Arial" w:cs="Arial"/>
          <w:b/>
          <w:sz w:val="24"/>
          <w:szCs w:val="24"/>
        </w:rPr>
        <w:t>96409435D8</w:t>
      </w:r>
      <w:r w:rsidR="00FC28DE" w:rsidRPr="00E76D18">
        <w:rPr>
          <w:rFonts w:ascii="Arial" w:hAnsi="Arial" w:cs="Arial"/>
          <w:b/>
          <w:sz w:val="24"/>
          <w:szCs w:val="24"/>
        </w:rPr>
        <w:t>.</w:t>
      </w:r>
    </w:p>
    <w:p w14:paraId="57BC76D7" w14:textId="77777777" w:rsidR="00D6306A" w:rsidRPr="00D6306A" w:rsidRDefault="00D6306A" w:rsidP="00654CEF">
      <w:pPr>
        <w:jc w:val="center"/>
        <w:rPr>
          <w:rFonts w:ascii="Arial" w:hAnsi="Arial" w:cs="Arial"/>
          <w:b/>
          <w:sz w:val="24"/>
          <w:szCs w:val="24"/>
        </w:rPr>
      </w:pPr>
      <w:r w:rsidRPr="00D6306A">
        <w:rPr>
          <w:rFonts w:ascii="Arial" w:hAnsi="Arial" w:cs="Arial"/>
          <w:b/>
          <w:sz w:val="24"/>
          <w:szCs w:val="24"/>
        </w:rPr>
        <w:t xml:space="preserve">DICHIARAZIONI INTEGRATIVE </w:t>
      </w:r>
      <w:r w:rsidR="003D6A22">
        <w:rPr>
          <w:rFonts w:ascii="Arial" w:hAnsi="Arial" w:cs="Arial"/>
          <w:b/>
          <w:sz w:val="24"/>
          <w:szCs w:val="24"/>
        </w:rPr>
        <w:t>AL DGUE</w:t>
      </w:r>
    </w:p>
    <w:p w14:paraId="74280C57"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14:paraId="3F6E5792" w14:textId="77777777" w:rsidR="00D6306A" w:rsidRPr="00D6306A" w:rsidRDefault="00D6306A" w:rsidP="00D6306A">
      <w:pPr>
        <w:tabs>
          <w:tab w:val="left" w:pos="9781"/>
        </w:tabs>
        <w:spacing w:after="0" w:line="320" w:lineRule="exact"/>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Il/la sottoscritto/a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07226086"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 xml:space="preserve">nato/a </w:t>
      </w:r>
      <w:proofErr w:type="spellStart"/>
      <w:r w:rsidRPr="00D6306A">
        <w:rPr>
          <w:rFonts w:ascii="Arial" w:eastAsia="Times New Roman" w:hAnsi="Arial" w:cs="Times New Roman"/>
          <w:snapToGrid w:val="0"/>
          <w:sz w:val="20"/>
          <w:szCs w:val="20"/>
          <w:lang w:eastAsia="it-IT"/>
        </w:rPr>
        <w:t>a</w:t>
      </w:r>
      <w:proofErr w:type="spellEnd"/>
      <w:r w:rsidRPr="00D6306A">
        <w:rPr>
          <w:rFonts w:ascii="Arial" w:eastAsia="Times New Roman" w:hAnsi="Arial" w:cs="Times New Roman"/>
          <w:snapToGrid w:val="0"/>
          <w:sz w:val="20"/>
          <w:szCs w:val="20"/>
          <w:lang w:eastAsia="it-IT"/>
        </w:rPr>
        <w:t>…</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 il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4CDD980C"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z w:val="20"/>
          <w:szCs w:val="20"/>
          <w:lang w:eastAsia="it-IT"/>
        </w:rPr>
        <w:t xml:space="preserve">nella sua qualità di </w:t>
      </w:r>
      <w:r w:rsidRPr="00D6306A">
        <w:rPr>
          <w:rFonts w:ascii="Arial" w:eastAsia="Times New Roman" w:hAnsi="Arial" w:cs="Times New Roman"/>
          <w:snapToGrid w:val="0"/>
          <w:sz w:val="20"/>
          <w:szCs w:val="20"/>
          <w:lang w:eastAsia="it-IT"/>
        </w:rPr>
        <w:t>………………</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6C1ED401" w14:textId="77777777" w:rsidR="00D6306A" w:rsidRPr="00D6306A" w:rsidRDefault="00D6306A" w:rsidP="00D6306A">
      <w:pPr>
        <w:spacing w:after="0" w:line="320" w:lineRule="exact"/>
        <w:ind w:right="-1"/>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dell'operatore economico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75B82DC9"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Arial"/>
          <w:snapToGrid w:val="0"/>
          <w:sz w:val="20"/>
          <w:szCs w:val="20"/>
          <w:lang w:eastAsia="it-IT"/>
        </w:rPr>
        <w:t>in caso di offerta presentata da un procuratore speciale indicare gli estremi dell’atto notarile…………………</w:t>
      </w:r>
    </w:p>
    <w:p w14:paraId="35C168F0"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w:t>
      </w:r>
    </w:p>
    <w:p w14:paraId="57E38ED6"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con sede in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roofErr w:type="spellStart"/>
      <w:r w:rsidRPr="00D6306A">
        <w:rPr>
          <w:rFonts w:ascii="Arial" w:eastAsia="Times New Roman" w:hAnsi="Arial" w:cs="Times New Roman"/>
          <w:snapToGrid w:val="0"/>
          <w:sz w:val="20"/>
          <w:szCs w:val="20"/>
          <w:lang w:eastAsia="it-IT"/>
        </w:rPr>
        <w:t>pec</w:t>
      </w:r>
      <w:proofErr w:type="spellEnd"/>
      <w:r w:rsidRPr="00D6306A">
        <w:rPr>
          <w:rFonts w:ascii="Arial" w:eastAsia="Times New Roman" w:hAnsi="Arial" w:cs="Times New Roman"/>
          <w:snapToGrid w:val="0"/>
          <w:sz w:val="20"/>
          <w:szCs w:val="20"/>
          <w:lang w:eastAsia="it-IT"/>
        </w:rPr>
        <w:t>…………………………………</w:t>
      </w:r>
    </w:p>
    <w:p w14:paraId="4FEB84CD"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fiscale/partita IVA dell'operatore economico…………………………………………………………….…</w:t>
      </w:r>
    </w:p>
    <w:p w14:paraId="19529D3E"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 xml:space="preserve">codice attività dell'impresa: ………………………………...……………………………….……………………….., ai fini della partecipazione alla gara in oggetto, sotto la propria responsabilità, ai sensi dell’artt. 38, comma 3 e degli artt. 46, 47, 77 bis,  D.P.R. n. 445/2000 e </w:t>
      </w:r>
      <w:proofErr w:type="spellStart"/>
      <w:r w:rsidRPr="00D6306A">
        <w:rPr>
          <w:rFonts w:ascii="Arial" w:eastAsia="Times New Roman" w:hAnsi="Arial" w:cs="Times New Roman"/>
          <w:snapToGrid w:val="0"/>
          <w:sz w:val="20"/>
          <w:szCs w:val="20"/>
          <w:lang w:eastAsia="it-IT"/>
        </w:rPr>
        <w:t>s.m.i.</w:t>
      </w:r>
      <w:proofErr w:type="spellEnd"/>
      <w:r w:rsidRPr="00D6306A">
        <w:rPr>
          <w:rFonts w:ascii="Arial" w:eastAsia="Times New Roman" w:hAnsi="Arial" w:cs="Times New Roman"/>
          <w:snapToGrid w:val="0"/>
          <w:sz w:val="20"/>
          <w:szCs w:val="20"/>
          <w:lang w:eastAsia="it-IT"/>
        </w:rPr>
        <w:t>, consapevole delle sanzioni penali previste dall'art. 76 del precitato D.P.R. n. 445/2000 per le dichiarazioni mendaci e falsità in atti ivi indicate, oltre alla sanzione dell'esclusione del concorrente dalla gara,</w:t>
      </w:r>
    </w:p>
    <w:p w14:paraId="1167152A" w14:textId="561F6C31" w:rsidR="00D6306A" w:rsidRPr="00D26153" w:rsidRDefault="00D26153" w:rsidP="00D6306A">
      <w:pPr>
        <w:spacing w:after="0" w:line="320" w:lineRule="exact"/>
        <w:ind w:right="49"/>
        <w:jc w:val="both"/>
        <w:rPr>
          <w:rFonts w:ascii="Arial" w:eastAsia="Times New Roman" w:hAnsi="Arial" w:cs="Times New Roman"/>
          <w:b/>
          <w:snapToGrid w:val="0"/>
          <w:sz w:val="20"/>
          <w:szCs w:val="20"/>
          <w:lang w:eastAsia="it-IT"/>
        </w:rPr>
      </w:pP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t>DICHIARA</w:t>
      </w:r>
    </w:p>
    <w:p w14:paraId="3AA3A43B" w14:textId="77777777" w:rsidR="00D6306A" w:rsidRPr="00D6306A" w:rsidRDefault="00D6306A" w:rsidP="00D6306A">
      <w:pPr>
        <w:spacing w:after="0" w:line="320" w:lineRule="exact"/>
        <w:ind w:right="49"/>
        <w:jc w:val="both"/>
        <w:rPr>
          <w:rFonts w:ascii="Arial" w:eastAsia="Times New Roman" w:hAnsi="Arial" w:cs="Arial"/>
          <w:snapToGrid w:val="0"/>
          <w:sz w:val="20"/>
          <w:szCs w:val="20"/>
          <w:lang w:eastAsia="it-IT"/>
        </w:rPr>
      </w:pPr>
      <w:r w:rsidRPr="00D6306A">
        <w:rPr>
          <w:rFonts w:ascii="Arial" w:eastAsia="Times New Roman" w:hAnsi="Arial" w:cs="Arial"/>
          <w:snapToGrid w:val="0"/>
          <w:sz w:val="20"/>
          <w:szCs w:val="20"/>
          <w:lang w:eastAsia="it-IT"/>
        </w:rPr>
        <w:tab/>
      </w:r>
    </w:p>
    <w:p w14:paraId="32E03936" w14:textId="77777777" w:rsidR="00D6306A" w:rsidRPr="00D6306A" w:rsidRDefault="00D6306A" w:rsidP="00D6306A">
      <w:pPr>
        <w:spacing w:after="0" w:line="320" w:lineRule="exact"/>
        <w:ind w:right="49"/>
        <w:jc w:val="both"/>
        <w:rPr>
          <w:rFonts w:ascii="Arial" w:eastAsia="Times New Roman" w:hAnsi="Arial" w:cs="Arial"/>
          <w:b/>
          <w:snapToGrid w:val="0"/>
          <w:sz w:val="20"/>
          <w:szCs w:val="20"/>
          <w:lang w:eastAsia="it-IT"/>
        </w:rPr>
      </w:pPr>
      <w:r w:rsidRPr="00D6306A">
        <w:rPr>
          <w:rFonts w:ascii="Arial" w:eastAsia="Times New Roman" w:hAnsi="Arial" w:cs="Arial"/>
          <w:b/>
          <w:snapToGrid w:val="0"/>
          <w:sz w:val="20"/>
          <w:szCs w:val="20"/>
          <w:lang w:eastAsia="it-IT"/>
        </w:rPr>
        <w:t xml:space="preserve">(Barrare le caselle di interesse) </w:t>
      </w:r>
    </w:p>
    <w:p w14:paraId="5EFF94EC" w14:textId="77777777" w:rsidR="00D6306A" w:rsidRPr="00D6306A" w:rsidRDefault="00D6306A" w:rsidP="00D6306A">
      <w:pPr>
        <w:spacing w:after="0" w:line="320" w:lineRule="exact"/>
        <w:ind w:right="49"/>
        <w:jc w:val="both"/>
        <w:rPr>
          <w:rFonts w:ascii="Arial" w:hAnsi="Arial" w:cs="Arial"/>
          <w:sz w:val="20"/>
          <w:szCs w:val="20"/>
        </w:rPr>
      </w:pPr>
      <w:r w:rsidRPr="00D6306A">
        <w:rPr>
          <w:rFonts w:ascii="Arial" w:eastAsia="Times New Roman" w:hAnsi="Arial" w:cs="Arial"/>
          <w:snapToGrid w:val="0"/>
          <w:sz w:val="20"/>
          <w:szCs w:val="20"/>
          <w:lang w:eastAsia="it-IT"/>
        </w:rPr>
        <w:tab/>
      </w:r>
      <w:r w:rsidRPr="00D6306A">
        <w:rPr>
          <w:rFonts w:ascii="Arial" w:eastAsia="Times New Roman" w:hAnsi="Arial" w:cs="Arial"/>
          <w:snapToGrid w:val="0"/>
          <w:sz w:val="20"/>
          <w:szCs w:val="20"/>
          <w:lang w:eastAsia="it-IT"/>
        </w:rPr>
        <w:tab/>
      </w:r>
    </w:p>
    <w:p w14:paraId="562A57A4" w14:textId="043673C9"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i dati identificativi (nome, cognome, data e luogo di nascita, codice fiscale, comune di residenza etc.) dei soggetti di cui all’articolo 80, comma 3 del Codice, ovvero indica la banca dati ufficiale o il pubblico registro da cui i medesimi possono essere ricavati in modo aggiornato alla data di presentazione dell’offerta</w:t>
      </w:r>
      <w:r>
        <w:rPr>
          <w:rFonts w:ascii="Arial" w:hAnsi="Arial" w:cs="Arial"/>
          <w:sz w:val="20"/>
          <w:szCs w:val="20"/>
        </w:rPr>
        <w:t xml:space="preserve">:………………………………………………………………………………………………………………………………………………………………………………………………………………………………………………………………………………………………………………………………………………………………. </w:t>
      </w:r>
      <w:r w:rsidRPr="00211B03">
        <w:rPr>
          <w:rFonts w:ascii="Arial" w:hAnsi="Arial" w:cs="Arial"/>
          <w:sz w:val="20"/>
          <w:szCs w:val="20"/>
        </w:rPr>
        <w:t>;</w:t>
      </w:r>
    </w:p>
    <w:p w14:paraId="38048617" w14:textId="77777777" w:rsidR="00FE0E86" w:rsidRPr="00211B03" w:rsidRDefault="00FE0E86" w:rsidP="00FE0E86">
      <w:pPr>
        <w:ind w:left="360"/>
        <w:contextualSpacing/>
        <w:jc w:val="both"/>
        <w:rPr>
          <w:rFonts w:ascii="Arial" w:hAnsi="Arial" w:cs="Arial"/>
          <w:sz w:val="20"/>
          <w:szCs w:val="20"/>
        </w:rPr>
      </w:pPr>
    </w:p>
    <w:p w14:paraId="317101E6" w14:textId="2098F04E"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non partecipare alla medesima gara in altra forma singola o associata, né come ausiliaria per altro concorrente;</w:t>
      </w:r>
    </w:p>
    <w:p w14:paraId="27A74E91" w14:textId="77777777" w:rsidR="00FE0E86" w:rsidRDefault="00FE0E86" w:rsidP="00FE0E86">
      <w:pPr>
        <w:pStyle w:val="Paragrafoelenco"/>
        <w:rPr>
          <w:rFonts w:ascii="Arial" w:hAnsi="Arial" w:cs="Arial"/>
          <w:sz w:val="20"/>
          <w:szCs w:val="20"/>
        </w:rPr>
      </w:pPr>
    </w:p>
    <w:p w14:paraId="5762ADCB" w14:textId="035302E5"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accettare, senza condizione o riserva alcuna, tutte le norme e disposizioni contenute nella documentazione gara, inclusi i criteri ambientali minimi di cui al DM n. 65 del 10 marzo 2020 relativo a “Servizio di ristorazione collettiva e fornitura di derrate alimentari (G.U. n.90 del 4 aprile 2020);</w:t>
      </w:r>
    </w:p>
    <w:p w14:paraId="5762A457" w14:textId="77777777" w:rsidR="00FE0E86" w:rsidRDefault="00FE0E86" w:rsidP="00FE0E86">
      <w:pPr>
        <w:pStyle w:val="Paragrafoelenco"/>
        <w:rPr>
          <w:rFonts w:ascii="Arial" w:hAnsi="Arial" w:cs="Arial"/>
          <w:sz w:val="20"/>
          <w:szCs w:val="20"/>
        </w:rPr>
      </w:pPr>
    </w:p>
    <w:p w14:paraId="7FB22B65" w14:textId="7E4777BE"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 xml:space="preserve"> di impegnarsi al rispetto della clausola sociale indicata nei documenti di gara; </w:t>
      </w:r>
    </w:p>
    <w:p w14:paraId="50482718" w14:textId="77777777" w:rsidR="00FE0E86" w:rsidRDefault="00FE0E86" w:rsidP="00FE0E86">
      <w:pPr>
        <w:pStyle w:val="Paragrafoelenco"/>
        <w:rPr>
          <w:rFonts w:ascii="Arial" w:hAnsi="Arial" w:cs="Arial"/>
          <w:sz w:val="20"/>
          <w:szCs w:val="20"/>
        </w:rPr>
      </w:pPr>
    </w:p>
    <w:p w14:paraId="7137BC0C" w14:textId="6D189AB0"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essere edotto degli obblighi derivanti dal Codice di comportamento adottato dalla stazione appaltante adottato con D.R. n. 1408/14 del 01/10/2014, reperibile all’indirizzo http://www.unibo.it/it/ateneo/bandi-di-gara/obblighi-di-comportamento e di impegnarsi, in caso di aggiudicazione, ad osservare e a far osservare ai propri dipendenti e collaboratori, per quanto applicabile, il suddetto codice, pena la risoluzione del contratto;</w:t>
      </w:r>
    </w:p>
    <w:p w14:paraId="63F3349E" w14:textId="77777777" w:rsidR="00FE0E86" w:rsidRPr="00211B03" w:rsidRDefault="00FE0E86" w:rsidP="00FE0E86">
      <w:pPr>
        <w:ind w:left="360"/>
        <w:contextualSpacing/>
        <w:jc w:val="both"/>
        <w:rPr>
          <w:rFonts w:ascii="Arial" w:hAnsi="Arial" w:cs="Arial"/>
          <w:sz w:val="20"/>
          <w:szCs w:val="20"/>
        </w:rPr>
      </w:pPr>
    </w:p>
    <w:p w14:paraId="02360A08" w14:textId="21193013"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accettare, ai sensi dell’articolo 100, comma 2 del Codice, nell’ipotesi in cui risulti aggiudicatario ii requisiti per l’esecuzione del contratto;</w:t>
      </w:r>
    </w:p>
    <w:p w14:paraId="2532B63B" w14:textId="77777777" w:rsidR="00920060" w:rsidRDefault="00920060" w:rsidP="00920060">
      <w:pPr>
        <w:pStyle w:val="Paragrafoelenco"/>
        <w:rPr>
          <w:rFonts w:ascii="Arial" w:hAnsi="Arial" w:cs="Arial"/>
          <w:sz w:val="20"/>
          <w:szCs w:val="20"/>
        </w:rPr>
      </w:pPr>
    </w:p>
    <w:p w14:paraId="5E56060B" w14:textId="5AB8FE6C" w:rsidR="00920060" w:rsidRDefault="00920060" w:rsidP="00211B03">
      <w:pPr>
        <w:numPr>
          <w:ilvl w:val="0"/>
          <w:numId w:val="1"/>
        </w:numPr>
        <w:contextualSpacing/>
        <w:jc w:val="both"/>
        <w:rPr>
          <w:rFonts w:ascii="Arial" w:hAnsi="Arial" w:cs="Arial"/>
          <w:sz w:val="20"/>
          <w:szCs w:val="20"/>
        </w:rPr>
      </w:pPr>
      <w:r w:rsidRPr="00920060">
        <w:rPr>
          <w:rFonts w:ascii="Arial" w:hAnsi="Arial" w:cs="Arial"/>
          <w:sz w:val="20"/>
          <w:szCs w:val="20"/>
        </w:rPr>
        <w:lastRenderedPageBreak/>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w:t>
      </w:r>
    </w:p>
    <w:p w14:paraId="32A48895" w14:textId="77777777" w:rsidR="00FE0E86" w:rsidRPr="00211B03" w:rsidRDefault="00FE0E86" w:rsidP="00FE0E86">
      <w:pPr>
        <w:ind w:left="360"/>
        <w:contextualSpacing/>
        <w:jc w:val="both"/>
        <w:rPr>
          <w:rFonts w:ascii="Arial" w:hAnsi="Arial" w:cs="Arial"/>
          <w:sz w:val="20"/>
          <w:szCs w:val="20"/>
        </w:rPr>
      </w:pPr>
    </w:p>
    <w:p w14:paraId="6E2B7725" w14:textId="0D85660A"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 xml:space="preserve">di non incorrere nelle cause di esclusione di cui all’art. 80, comma 5 lett. c-bis, c-ter, c-quater, f-bis) e f-ter) del Codice; </w:t>
      </w:r>
    </w:p>
    <w:p w14:paraId="51A836EB" w14:textId="77777777" w:rsidR="00FE0E86" w:rsidRPr="00211B03" w:rsidRDefault="00FE0E86" w:rsidP="00FE0E86">
      <w:pPr>
        <w:ind w:left="360"/>
        <w:contextualSpacing/>
        <w:jc w:val="both"/>
        <w:rPr>
          <w:rFonts w:ascii="Arial" w:hAnsi="Arial" w:cs="Arial"/>
          <w:sz w:val="20"/>
          <w:szCs w:val="20"/>
        </w:rPr>
      </w:pPr>
    </w:p>
    <w:p w14:paraId="1486C706" w14:textId="6CA540A6"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la sostenibilità economico - finanziaria del servizio con impegno alla piena attuazione del piano economico finanziario nei tempi previsti dallo stesso a pena di esclusione</w:t>
      </w:r>
      <w:r w:rsidR="00FE0E86">
        <w:rPr>
          <w:rFonts w:ascii="Arial" w:hAnsi="Arial" w:cs="Arial"/>
          <w:sz w:val="20"/>
          <w:szCs w:val="20"/>
        </w:rPr>
        <w:t>;</w:t>
      </w:r>
    </w:p>
    <w:p w14:paraId="22814B3D" w14:textId="77777777" w:rsidR="00FE0E86" w:rsidRDefault="00FE0E86" w:rsidP="00FE0E86">
      <w:pPr>
        <w:pStyle w:val="Paragrafoelenco"/>
        <w:rPr>
          <w:rFonts w:ascii="Arial" w:hAnsi="Arial" w:cs="Arial"/>
          <w:sz w:val="20"/>
          <w:szCs w:val="20"/>
        </w:rPr>
      </w:pPr>
    </w:p>
    <w:p w14:paraId="118DF00C" w14:textId="2E4166D0"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essere in possesso dei requisiti necessari per fruire delle riduzioni di cui all’articolo 93, comma 7 del Codice;</w:t>
      </w:r>
    </w:p>
    <w:p w14:paraId="1E120A56" w14:textId="77777777" w:rsidR="00FE0E86" w:rsidRDefault="00FE0E86" w:rsidP="00FE0E86">
      <w:pPr>
        <w:ind w:left="360"/>
        <w:contextualSpacing/>
        <w:jc w:val="both"/>
        <w:rPr>
          <w:rFonts w:ascii="Arial" w:hAnsi="Arial" w:cs="Arial"/>
          <w:sz w:val="20"/>
          <w:szCs w:val="20"/>
        </w:rPr>
      </w:pPr>
    </w:p>
    <w:tbl>
      <w:tblPr>
        <w:tblStyle w:val="Grigliatabella"/>
        <w:tblW w:w="9639" w:type="dxa"/>
        <w:tblInd w:w="-5" w:type="dxa"/>
        <w:tblLook w:val="04A0" w:firstRow="1" w:lastRow="0" w:firstColumn="1" w:lastColumn="0" w:noHBand="0" w:noVBand="1"/>
      </w:tblPr>
      <w:tblGrid>
        <w:gridCol w:w="9639"/>
      </w:tblGrid>
      <w:tr w:rsidR="00FE0E86" w14:paraId="4789079A" w14:textId="77777777" w:rsidTr="00FE0E86">
        <w:tc>
          <w:tcPr>
            <w:tcW w:w="9639" w:type="dxa"/>
          </w:tcPr>
          <w:p w14:paraId="0D0FF4A3" w14:textId="3828D387" w:rsidR="00FE0E86" w:rsidRDefault="00FE0E86" w:rsidP="00FE0E86">
            <w:pPr>
              <w:contextualSpacing/>
              <w:jc w:val="both"/>
              <w:rPr>
                <w:rFonts w:ascii="Arial" w:hAnsi="Arial" w:cs="Arial"/>
                <w:sz w:val="20"/>
                <w:szCs w:val="20"/>
              </w:rPr>
            </w:pPr>
            <w:r w:rsidRPr="00211B03">
              <w:rPr>
                <w:rFonts w:ascii="Arial" w:hAnsi="Arial" w:cs="Arial"/>
                <w:b/>
                <w:bCs/>
                <w:sz w:val="20"/>
                <w:szCs w:val="20"/>
              </w:rPr>
              <w:t>nel caso di operatori economici non residenti e privi di stabile organizzazione in Italia</w:t>
            </w:r>
            <w:r w:rsidRPr="00211B03">
              <w:rPr>
                <w:rFonts w:ascii="Arial" w:hAnsi="Arial" w:cs="Arial"/>
                <w:sz w:val="20"/>
                <w:szCs w:val="20"/>
              </w:rPr>
              <w:t>]</w:t>
            </w:r>
          </w:p>
          <w:p w14:paraId="174830E9" w14:textId="53D0D1DD" w:rsidR="00FE0E86" w:rsidRPr="00FE0E86" w:rsidRDefault="00FE0E86" w:rsidP="00FE0E86">
            <w:pPr>
              <w:pStyle w:val="Paragrafoelenco"/>
              <w:numPr>
                <w:ilvl w:val="0"/>
                <w:numId w:val="15"/>
              </w:numPr>
              <w:spacing w:line="240" w:lineRule="auto"/>
              <w:contextualSpacing/>
              <w:rPr>
                <w:rFonts w:ascii="Arial" w:hAnsi="Arial" w:cs="Arial"/>
                <w:sz w:val="20"/>
                <w:szCs w:val="20"/>
              </w:rPr>
            </w:pPr>
            <w:r w:rsidRPr="00FE0E86">
              <w:rPr>
                <w:rFonts w:ascii="Arial" w:hAnsi="Arial" w:cs="Arial"/>
                <w:sz w:val="20"/>
                <w:szCs w:val="20"/>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tc>
      </w:tr>
    </w:tbl>
    <w:p w14:paraId="5990CFCC" w14:textId="77777777" w:rsidR="00FE0E86" w:rsidRPr="00211B03" w:rsidRDefault="00FE0E86" w:rsidP="00FE0E86">
      <w:pPr>
        <w:ind w:left="360"/>
        <w:contextualSpacing/>
        <w:jc w:val="both"/>
        <w:rPr>
          <w:rFonts w:ascii="Arial" w:hAnsi="Arial" w:cs="Arial"/>
          <w:sz w:val="20"/>
          <w:szCs w:val="20"/>
        </w:rPr>
      </w:pPr>
    </w:p>
    <w:p w14:paraId="2DC52EF1" w14:textId="57B4F2BB" w:rsidR="00211B03" w:rsidRDefault="00211B03" w:rsidP="00FE0E86">
      <w:pPr>
        <w:ind w:left="360"/>
        <w:contextualSpacing/>
        <w:jc w:val="both"/>
        <w:rPr>
          <w:rFonts w:ascii="Arial" w:hAnsi="Arial" w:cs="Arial"/>
          <w:sz w:val="20"/>
          <w:szCs w:val="20"/>
        </w:rPr>
      </w:pPr>
    </w:p>
    <w:tbl>
      <w:tblPr>
        <w:tblStyle w:val="Grigliatabella"/>
        <w:tblW w:w="9639" w:type="dxa"/>
        <w:tblInd w:w="-5" w:type="dxa"/>
        <w:tblLook w:val="04A0" w:firstRow="1" w:lastRow="0" w:firstColumn="1" w:lastColumn="0" w:noHBand="0" w:noVBand="1"/>
      </w:tblPr>
      <w:tblGrid>
        <w:gridCol w:w="9639"/>
      </w:tblGrid>
      <w:tr w:rsidR="00211B03" w:rsidRPr="00832398" w14:paraId="3C9CE1D5" w14:textId="77777777" w:rsidTr="00921FD1">
        <w:tc>
          <w:tcPr>
            <w:tcW w:w="9639" w:type="dxa"/>
          </w:tcPr>
          <w:p w14:paraId="63D149C1" w14:textId="77777777" w:rsidR="00211B03" w:rsidRDefault="00211B03" w:rsidP="00211B03">
            <w:pPr>
              <w:widowControl w:val="0"/>
              <w:rPr>
                <w:rFonts w:ascii="Arial" w:hAnsi="Arial" w:cs="Arial"/>
                <w:b/>
                <w:sz w:val="20"/>
              </w:rPr>
            </w:pPr>
            <w:r w:rsidRPr="00211B03">
              <w:rPr>
                <w:rFonts w:ascii="Arial" w:hAnsi="Arial" w:cs="Arial"/>
                <w:b/>
                <w:bCs/>
                <w:sz w:val="20"/>
                <w:szCs w:val="20"/>
              </w:rPr>
              <w:t>nel caso di operatori economici non residenti e privi di stabile organizzazione in Italia</w:t>
            </w:r>
            <w:r w:rsidRPr="00D24FBA">
              <w:rPr>
                <w:rFonts w:ascii="Arial" w:hAnsi="Arial" w:cs="Arial"/>
                <w:b/>
                <w:sz w:val="20"/>
              </w:rPr>
              <w:t xml:space="preserve"> </w:t>
            </w:r>
          </w:p>
          <w:p w14:paraId="4C21829F" w14:textId="3ADF9419" w:rsidR="00211B03" w:rsidRPr="00832398" w:rsidRDefault="00211B03" w:rsidP="00FE0E86">
            <w:pPr>
              <w:contextualSpacing/>
              <w:jc w:val="both"/>
              <w:rPr>
                <w:rFonts w:ascii="Arial" w:hAnsi="Arial" w:cs="Arial"/>
                <w:sz w:val="20"/>
              </w:rPr>
            </w:pPr>
            <w:r w:rsidRPr="00211B03">
              <w:rPr>
                <w:rFonts w:ascii="Arial" w:hAnsi="Arial" w:cs="Arial"/>
                <w:sz w:val="20"/>
                <w:szCs w:val="20"/>
              </w:rPr>
              <w:t>il domicilio fiscale …, il codice fiscale …, la partita IVA …, l’indirizzo di posta elettronica certificata o strumento analogo negli altri Stati Membri, ai fini delle comunicazioni di cui all’articolo 76, comma 5 del Codice;</w:t>
            </w:r>
          </w:p>
        </w:tc>
      </w:tr>
    </w:tbl>
    <w:p w14:paraId="19147881" w14:textId="415FBC96" w:rsidR="00211B03" w:rsidRDefault="00211B03" w:rsidP="00211B03">
      <w:pPr>
        <w:contextualSpacing/>
        <w:jc w:val="both"/>
        <w:rPr>
          <w:rFonts w:ascii="Arial" w:hAnsi="Arial" w:cs="Arial"/>
          <w:sz w:val="20"/>
          <w:szCs w:val="20"/>
        </w:rPr>
      </w:pPr>
    </w:p>
    <w:p w14:paraId="10D2AA86" w14:textId="77777777" w:rsidR="00211B03" w:rsidRPr="00211B03" w:rsidRDefault="00211B03" w:rsidP="00211B03">
      <w:pPr>
        <w:contextualSpacing/>
        <w:jc w:val="both"/>
        <w:rPr>
          <w:rFonts w:ascii="Arial" w:hAnsi="Arial" w:cs="Arial"/>
          <w:sz w:val="20"/>
          <w:szCs w:val="20"/>
        </w:rPr>
      </w:pPr>
    </w:p>
    <w:p w14:paraId="545D91B3" w14:textId="088FB17E"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aver preso visione e di accettare il trattamento dei dati personali di cui al successivo punto 30 “Trattamento dei dati personali” del Disciplinare;</w:t>
      </w:r>
    </w:p>
    <w:p w14:paraId="0B98EF11" w14:textId="77777777" w:rsidR="00211B03" w:rsidRPr="00211B03" w:rsidRDefault="00211B03" w:rsidP="00211B03">
      <w:pPr>
        <w:ind w:left="360"/>
        <w:contextualSpacing/>
        <w:jc w:val="both"/>
        <w:rPr>
          <w:rFonts w:ascii="Arial" w:hAnsi="Arial" w:cs="Arial"/>
          <w:sz w:val="20"/>
          <w:szCs w:val="20"/>
        </w:rPr>
      </w:pPr>
    </w:p>
    <w:p w14:paraId="24AB73F2" w14:textId="05180CD0"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 xml:space="preserve">di aver preso visione dei luoghi e </w:t>
      </w:r>
      <w:r w:rsidRPr="00211B03">
        <w:rPr>
          <w:rFonts w:ascii="Arial" w:hAnsi="Arial" w:cs="Arial"/>
          <w:b/>
          <w:bCs/>
          <w:sz w:val="20"/>
          <w:szCs w:val="20"/>
        </w:rPr>
        <w:t>di allegare</w:t>
      </w:r>
      <w:r w:rsidRPr="00211B03">
        <w:rPr>
          <w:rFonts w:ascii="Arial" w:hAnsi="Arial" w:cs="Arial"/>
          <w:sz w:val="20"/>
          <w:szCs w:val="20"/>
        </w:rPr>
        <w:t xml:space="preserve"> l’attestazione certificato rilasciato dalla stazione appaltante attestante a presa visione dello stato dei luoghi in cui deve essere eseguita la prestazione;</w:t>
      </w:r>
    </w:p>
    <w:p w14:paraId="06B02C6E" w14:textId="77777777" w:rsidR="00211B03" w:rsidRPr="00211B03" w:rsidRDefault="00211B03" w:rsidP="00211B03">
      <w:pPr>
        <w:ind w:left="360"/>
        <w:contextualSpacing/>
        <w:jc w:val="both"/>
        <w:rPr>
          <w:rFonts w:ascii="Arial" w:hAnsi="Arial" w:cs="Arial"/>
          <w:sz w:val="20"/>
          <w:szCs w:val="20"/>
        </w:rPr>
      </w:pPr>
    </w:p>
    <w:p w14:paraId="090B0261" w14:textId="77777777" w:rsid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 xml:space="preserve">di autorizzare qualora un partecipante alla gara eserciti la facoltà di “accesso agli atti”, la stazione appaltante a rilasciare copia di tutta la documentazione presentata per la partecipazione alla gara </w:t>
      </w:r>
    </w:p>
    <w:p w14:paraId="7AFFB7DB" w14:textId="3DF8B380" w:rsidR="00211B03" w:rsidRPr="00211B03" w:rsidRDefault="00211B03" w:rsidP="00211B03">
      <w:pPr>
        <w:contextualSpacing/>
        <w:jc w:val="both"/>
        <w:rPr>
          <w:rFonts w:ascii="Arial" w:hAnsi="Arial" w:cs="Arial"/>
          <w:b/>
          <w:bCs/>
          <w:sz w:val="20"/>
          <w:szCs w:val="20"/>
        </w:rPr>
      </w:pPr>
      <w:r w:rsidRPr="00211B03">
        <w:rPr>
          <w:rFonts w:ascii="Arial" w:hAnsi="Arial" w:cs="Arial"/>
          <w:b/>
          <w:bCs/>
          <w:sz w:val="20"/>
          <w:szCs w:val="20"/>
        </w:rPr>
        <w:t>oppure</w:t>
      </w:r>
    </w:p>
    <w:p w14:paraId="608BBE50" w14:textId="49CD1AC6" w:rsidR="00211B03" w:rsidRPr="00211B03" w:rsidRDefault="00211B03" w:rsidP="00211B03">
      <w:pPr>
        <w:numPr>
          <w:ilvl w:val="0"/>
          <w:numId w:val="1"/>
        </w:numPr>
        <w:contextualSpacing/>
        <w:jc w:val="both"/>
        <w:rPr>
          <w:rFonts w:ascii="Arial" w:hAnsi="Arial" w:cs="Arial"/>
          <w:sz w:val="20"/>
          <w:szCs w:val="20"/>
        </w:rPr>
      </w:pPr>
      <w:r w:rsidRPr="00211B03">
        <w:rPr>
          <w:rFonts w:ascii="Arial" w:hAnsi="Arial" w:cs="Arial"/>
          <w:sz w:val="20"/>
          <w:szCs w:val="20"/>
        </w:rPr>
        <w:t>di non autorizza</w:t>
      </w:r>
      <w:r>
        <w:rPr>
          <w:rFonts w:ascii="Arial" w:hAnsi="Arial" w:cs="Arial"/>
          <w:sz w:val="20"/>
          <w:szCs w:val="20"/>
        </w:rPr>
        <w:t>re</w:t>
      </w:r>
      <w:r w:rsidRPr="00211B03">
        <w:rPr>
          <w:rFonts w:ascii="Arial" w:hAnsi="Arial" w:cs="Arial"/>
          <w:sz w:val="20"/>
          <w:szCs w:val="20"/>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sidR="008D2567">
        <w:rPr>
          <w:rFonts w:ascii="Arial" w:hAnsi="Arial" w:cs="Arial"/>
          <w:sz w:val="20"/>
          <w:szCs w:val="20"/>
        </w:rPr>
        <w:t xml:space="preserve">: per le </w:t>
      </w:r>
      <w:proofErr w:type="spellStart"/>
      <w:r w:rsidR="008D2567">
        <w:rPr>
          <w:rFonts w:ascii="Arial" w:hAnsi="Arial" w:cs="Arial"/>
          <w:sz w:val="20"/>
          <w:szCs w:val="20"/>
        </w:rPr>
        <w:t>seg</w:t>
      </w:r>
      <w:proofErr w:type="spellEnd"/>
      <w:r w:rsidRPr="00211B03">
        <w:rPr>
          <w:rFonts w:ascii="Arial" w:hAnsi="Arial" w:cs="Arial"/>
          <w:sz w:val="20"/>
          <w:szCs w:val="20"/>
        </w:rPr>
        <w:t xml:space="preserve"> Tale dichiarazione deve essere adeguatamente motivata e comprovata ai sensi dell’art. 53, comma 5, lett. a) del Codice e deve indicare maniera specifica e puntuale quali parti, sezioni, elementi, dati o parti della documentazione tecnica e delle spiegazioni eventualmente rese in sede di verifica di anomalia sono da segretare perché ritenute costituenti segreti tecnici e commerciali</w:t>
      </w:r>
      <w:r>
        <w:rPr>
          <w:rFonts w:ascii="Arial" w:hAnsi="Arial" w:cs="Arial"/>
          <w:sz w:val="20"/>
          <w:szCs w:val="20"/>
        </w:rPr>
        <w:t xml:space="preserve">, </w:t>
      </w:r>
    </w:p>
    <w:p w14:paraId="77144BE8" w14:textId="4B2DCC05" w:rsidR="00211B03" w:rsidRDefault="00211B03" w:rsidP="00211B03">
      <w:pPr>
        <w:ind w:left="360"/>
        <w:contextualSpacing/>
        <w:jc w:val="both"/>
        <w:rPr>
          <w:rFonts w:ascii="Arial" w:hAnsi="Arial" w:cs="Arial"/>
          <w:sz w:val="20"/>
          <w:szCs w:val="20"/>
        </w:rPr>
      </w:pPr>
    </w:p>
    <w:p w14:paraId="76D744E1" w14:textId="77777777" w:rsidR="00D6306A" w:rsidRPr="00D24FBA" w:rsidRDefault="00D6306A" w:rsidP="00D6306A">
      <w:pPr>
        <w:ind w:left="720"/>
        <w:contextualSpacing/>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F60D48" w14:paraId="1E892653" w14:textId="77777777" w:rsidTr="00F60D48">
        <w:tc>
          <w:tcPr>
            <w:tcW w:w="9628" w:type="dxa"/>
          </w:tcPr>
          <w:p w14:paraId="3B7A5F0E" w14:textId="77777777" w:rsidR="00484A65" w:rsidRPr="00D6306A" w:rsidRDefault="00484A65" w:rsidP="00484A65">
            <w:pPr>
              <w:jc w:val="both"/>
              <w:rPr>
                <w:rFonts w:ascii="Arial" w:hAnsi="Arial" w:cs="Arial"/>
                <w:b/>
                <w:sz w:val="20"/>
                <w:szCs w:val="20"/>
              </w:rPr>
            </w:pPr>
            <w:r w:rsidRPr="00D6306A">
              <w:rPr>
                <w:rFonts w:ascii="Arial" w:hAnsi="Arial" w:cs="Arial"/>
                <w:b/>
                <w:sz w:val="20"/>
                <w:szCs w:val="20"/>
              </w:rPr>
              <w:t>Per gli operatori economici ammessi al concordato preventivo di cui all’art. 186 bis del R.D. 16 marzo 1942, n. 267</w:t>
            </w:r>
          </w:p>
          <w:p w14:paraId="5E888C9E" w14:textId="271B22FA" w:rsidR="00D26153" w:rsidRPr="00D26153" w:rsidRDefault="00484A65" w:rsidP="00D26153">
            <w:pPr>
              <w:numPr>
                <w:ilvl w:val="0"/>
                <w:numId w:val="4"/>
              </w:numPr>
              <w:contextualSpacing/>
              <w:jc w:val="both"/>
              <w:rPr>
                <w:rFonts w:ascii="Arial" w:hAnsi="Arial" w:cs="Arial"/>
                <w:sz w:val="20"/>
                <w:szCs w:val="20"/>
              </w:rPr>
            </w:pPr>
            <w:r w:rsidRPr="00D6306A">
              <w:rPr>
                <w:rFonts w:ascii="Arial" w:hAnsi="Arial" w:cs="Arial"/>
                <w:sz w:val="20"/>
                <w:szCs w:val="20"/>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w:t>
            </w:r>
            <w:r w:rsidR="00D26153">
              <w:rPr>
                <w:rFonts w:ascii="Arial" w:hAnsi="Arial" w:cs="Arial"/>
                <w:sz w:val="20"/>
                <w:szCs w:val="20"/>
              </w:rPr>
              <w:t xml:space="preserve"> del R.D. 16 marzo 1942, n. 267 </w:t>
            </w:r>
            <w:r w:rsidR="00D26153" w:rsidRPr="00D26153">
              <w:rPr>
                <w:rFonts w:ascii="Arial" w:hAnsi="Arial" w:cs="Arial"/>
                <w:b/>
                <w:sz w:val="20"/>
                <w:szCs w:val="20"/>
              </w:rPr>
              <w:t>ed allega</w:t>
            </w:r>
            <w:r w:rsidR="00D26153">
              <w:rPr>
                <w:rFonts w:ascii="Arial" w:hAnsi="Arial" w:cs="Arial"/>
                <w:sz w:val="20"/>
                <w:szCs w:val="20"/>
              </w:rPr>
              <w:t xml:space="preserve"> </w:t>
            </w:r>
            <w:r w:rsidR="00D26153" w:rsidRPr="00D26153">
              <w:rPr>
                <w:rFonts w:ascii="Arial" w:hAnsi="Arial" w:cs="Arial"/>
                <w:sz w:val="20"/>
                <w:szCs w:val="20"/>
              </w:rPr>
              <w:t>una relazione di un professionista in possesso dei requisiti di cui all'articolo 67, terzo comma, lettera d), del Regio Decreto 16 marzo 1942, n. 267, che attesta la conformità al piano e la ragionevole capacità di adempimento del contratto</w:t>
            </w:r>
          </w:p>
          <w:p w14:paraId="1126F4C7" w14:textId="4A66A303" w:rsidR="00D26153" w:rsidRDefault="00D26153" w:rsidP="00F60D48">
            <w:pPr>
              <w:contextualSpacing/>
              <w:jc w:val="both"/>
              <w:rPr>
                <w:rFonts w:ascii="Arial" w:hAnsi="Arial" w:cs="Arial"/>
                <w:sz w:val="20"/>
                <w:szCs w:val="20"/>
              </w:rPr>
            </w:pPr>
          </w:p>
        </w:tc>
      </w:tr>
    </w:tbl>
    <w:p w14:paraId="0E900231" w14:textId="77777777" w:rsidR="00D6306A" w:rsidRPr="00D6306A" w:rsidRDefault="00D6306A" w:rsidP="00F60D48">
      <w:pPr>
        <w:contextualSpacing/>
        <w:jc w:val="both"/>
        <w:rPr>
          <w:rFonts w:ascii="Arial" w:hAnsi="Arial" w:cs="Arial"/>
          <w:sz w:val="20"/>
          <w:szCs w:val="20"/>
        </w:rPr>
      </w:pPr>
    </w:p>
    <w:p w14:paraId="45B0C294" w14:textId="77777777" w:rsidR="003E0D50" w:rsidRPr="00D6306A" w:rsidRDefault="003E0D50" w:rsidP="003E0D50">
      <w:pPr>
        <w:ind w:left="360"/>
        <w:contextualSpacing/>
        <w:jc w:val="both"/>
        <w:rPr>
          <w:rFonts w:ascii="Arial" w:hAnsi="Arial" w:cs="Arial"/>
          <w:sz w:val="20"/>
          <w:szCs w:val="20"/>
        </w:rPr>
      </w:pPr>
    </w:p>
    <w:p w14:paraId="29258B1F" w14:textId="77777777" w:rsidR="00D6306A" w:rsidRDefault="00D6306A" w:rsidP="003E0D50">
      <w:pPr>
        <w:spacing w:line="300" w:lineRule="exact"/>
        <w:rPr>
          <w:rFonts w:ascii="Arial" w:hAnsi="Arial" w:cs="Arial"/>
          <w:snapToGrid w:val="0"/>
          <w:sz w:val="20"/>
          <w:szCs w:val="20"/>
        </w:rPr>
      </w:pPr>
      <w:r w:rsidRPr="00D6306A">
        <w:rPr>
          <w:rFonts w:ascii="Arial" w:hAnsi="Arial" w:cs="Arial"/>
          <w:sz w:val="20"/>
          <w:szCs w:val="20"/>
        </w:rPr>
        <w:lastRenderedPageBreak/>
        <w:t>Data__________________</w:t>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t xml:space="preserve">                                    </w:t>
      </w:r>
      <w:r w:rsidRPr="00D6306A">
        <w:rPr>
          <w:rFonts w:ascii="Arial" w:hAnsi="Arial" w:cs="Arial"/>
          <w:snapToGrid w:val="0"/>
          <w:sz w:val="20"/>
          <w:szCs w:val="20"/>
        </w:rPr>
        <w:t>Firma/e</w:t>
      </w:r>
    </w:p>
    <w:p w14:paraId="2056F88F" w14:textId="77777777" w:rsidR="0057066D" w:rsidRPr="00D6306A" w:rsidRDefault="0057066D" w:rsidP="003E0D50">
      <w:pPr>
        <w:spacing w:line="30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F5EC8">
        <w:rPr>
          <w:rFonts w:ascii="Arial" w:hAnsi="Arial" w:cs="Arial"/>
          <w:sz w:val="20"/>
          <w:szCs w:val="20"/>
        </w:rPr>
        <w:t xml:space="preserve">         </w:t>
      </w:r>
      <w:r>
        <w:rPr>
          <w:rFonts w:ascii="Arial" w:hAnsi="Arial" w:cs="Arial"/>
          <w:sz w:val="20"/>
          <w:szCs w:val="20"/>
        </w:rPr>
        <w:t>Digitale /i</w:t>
      </w:r>
    </w:p>
    <w:sectPr w:rsidR="0057066D" w:rsidRPr="00D6306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43AD" w14:textId="77777777" w:rsidR="00BB19AB" w:rsidRDefault="00BB19AB" w:rsidP="00D6306A">
      <w:pPr>
        <w:spacing w:after="0" w:line="240" w:lineRule="auto"/>
      </w:pPr>
      <w:r>
        <w:separator/>
      </w:r>
    </w:p>
  </w:endnote>
  <w:endnote w:type="continuationSeparator" w:id="0">
    <w:p w14:paraId="2E07DCEC" w14:textId="77777777" w:rsidR="00BB19AB" w:rsidRDefault="00BB19AB"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DF5" w14:textId="77777777" w:rsidR="00B5122B" w:rsidRDefault="00B51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B611" w14:textId="77777777" w:rsidR="00B5122B" w:rsidRDefault="00B512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C3EA" w14:textId="77777777" w:rsidR="00B5122B" w:rsidRDefault="00B51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47D3" w14:textId="77777777" w:rsidR="00BB19AB" w:rsidRDefault="00BB19AB" w:rsidP="00D6306A">
      <w:pPr>
        <w:spacing w:after="0" w:line="240" w:lineRule="auto"/>
      </w:pPr>
      <w:r>
        <w:separator/>
      </w:r>
    </w:p>
  </w:footnote>
  <w:footnote w:type="continuationSeparator" w:id="0">
    <w:p w14:paraId="0F259ECB" w14:textId="77777777" w:rsidR="00BB19AB" w:rsidRDefault="00BB19AB" w:rsidP="00D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BC32" w14:textId="77777777" w:rsidR="00B5122B" w:rsidRDefault="00B51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D9A1" w14:textId="77777777" w:rsidR="00952C1E" w:rsidRDefault="00D6306A" w:rsidP="00A20084">
    <w:pPr>
      <w:pStyle w:val="Intestazione"/>
      <w:jc w:val="right"/>
    </w:pPr>
    <w:r>
      <w:t xml:space="preserve">Allegato </w:t>
    </w:r>
    <w:r w:rsidR="00484D8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A6A0" w14:textId="77777777" w:rsidR="00B5122B" w:rsidRDefault="00B512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E4761AB"/>
    <w:multiLevelType w:val="hybridMultilevel"/>
    <w:tmpl w:val="740A2C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35A410B5"/>
    <w:multiLevelType w:val="hybridMultilevel"/>
    <w:tmpl w:val="721AF434"/>
    <w:lvl w:ilvl="0" w:tplc="A1F0FE36">
      <w:start w:val="1"/>
      <w:numFmt w:val="bullet"/>
      <w:lvlText w:val=""/>
      <w:lvlJc w:val="left"/>
      <w:pPr>
        <w:ind w:left="42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1D52C8"/>
    <w:multiLevelType w:val="hybridMultilevel"/>
    <w:tmpl w:val="B4BE8E4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9D219E8"/>
    <w:multiLevelType w:val="hybridMultilevel"/>
    <w:tmpl w:val="06369BD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D3F463C"/>
    <w:multiLevelType w:val="hybridMultilevel"/>
    <w:tmpl w:val="7E9223CE"/>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2906380">
    <w:abstractNumId w:val="13"/>
  </w:num>
  <w:num w:numId="2" w16cid:durableId="1969243738">
    <w:abstractNumId w:val="11"/>
  </w:num>
  <w:num w:numId="3" w16cid:durableId="828251537">
    <w:abstractNumId w:val="2"/>
  </w:num>
  <w:num w:numId="4" w16cid:durableId="1773552346">
    <w:abstractNumId w:val="4"/>
  </w:num>
  <w:num w:numId="5" w16cid:durableId="1685353298">
    <w:abstractNumId w:val="6"/>
  </w:num>
  <w:num w:numId="6" w16cid:durableId="1301107590">
    <w:abstractNumId w:val="0"/>
  </w:num>
  <w:num w:numId="7" w16cid:durableId="1160972995">
    <w:abstractNumId w:val="1"/>
  </w:num>
  <w:num w:numId="8" w16cid:durableId="160582551">
    <w:abstractNumId w:val="10"/>
  </w:num>
  <w:num w:numId="9" w16cid:durableId="1810977179">
    <w:abstractNumId w:val="14"/>
  </w:num>
  <w:num w:numId="10" w16cid:durableId="1506749500">
    <w:abstractNumId w:val="7"/>
  </w:num>
  <w:num w:numId="11" w16cid:durableId="180050486">
    <w:abstractNumId w:val="3"/>
  </w:num>
  <w:num w:numId="12" w16cid:durableId="1542665872">
    <w:abstractNumId w:val="5"/>
  </w:num>
  <w:num w:numId="13" w16cid:durableId="363024270">
    <w:abstractNumId w:val="9"/>
  </w:num>
  <w:num w:numId="14" w16cid:durableId="1869751662">
    <w:abstractNumId w:val="8"/>
  </w:num>
  <w:num w:numId="15" w16cid:durableId="1419790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6A"/>
    <w:rsid w:val="000069A7"/>
    <w:rsid w:val="00027895"/>
    <w:rsid w:val="00042B85"/>
    <w:rsid w:val="00061F30"/>
    <w:rsid w:val="000A2CB7"/>
    <w:rsid w:val="0012237B"/>
    <w:rsid w:val="001762D7"/>
    <w:rsid w:val="00187E8C"/>
    <w:rsid w:val="00190F9C"/>
    <w:rsid w:val="001915EF"/>
    <w:rsid w:val="001A5CBA"/>
    <w:rsid w:val="001B6EB4"/>
    <w:rsid w:val="00211B03"/>
    <w:rsid w:val="00244B6C"/>
    <w:rsid w:val="0027735D"/>
    <w:rsid w:val="002F7727"/>
    <w:rsid w:val="003068C6"/>
    <w:rsid w:val="00321CCB"/>
    <w:rsid w:val="00356A6B"/>
    <w:rsid w:val="0037052F"/>
    <w:rsid w:val="003D6A22"/>
    <w:rsid w:val="003E0D50"/>
    <w:rsid w:val="00424F76"/>
    <w:rsid w:val="00484A65"/>
    <w:rsid w:val="00484D85"/>
    <w:rsid w:val="0057066D"/>
    <w:rsid w:val="0058082B"/>
    <w:rsid w:val="005A77F8"/>
    <w:rsid w:val="005E217C"/>
    <w:rsid w:val="00654CEF"/>
    <w:rsid w:val="006B422E"/>
    <w:rsid w:val="006E2DD7"/>
    <w:rsid w:val="00700A87"/>
    <w:rsid w:val="007B1FF4"/>
    <w:rsid w:val="00832398"/>
    <w:rsid w:val="008D2567"/>
    <w:rsid w:val="00920060"/>
    <w:rsid w:val="00937D48"/>
    <w:rsid w:val="00953895"/>
    <w:rsid w:val="0095448A"/>
    <w:rsid w:val="00985DCB"/>
    <w:rsid w:val="00995B52"/>
    <w:rsid w:val="009C757C"/>
    <w:rsid w:val="009E0CD8"/>
    <w:rsid w:val="009E1014"/>
    <w:rsid w:val="00A20084"/>
    <w:rsid w:val="00A754A3"/>
    <w:rsid w:val="00AB17B2"/>
    <w:rsid w:val="00AF1AB8"/>
    <w:rsid w:val="00B17DA1"/>
    <w:rsid w:val="00B5122B"/>
    <w:rsid w:val="00B62A4C"/>
    <w:rsid w:val="00B90A8D"/>
    <w:rsid w:val="00BA26E0"/>
    <w:rsid w:val="00BB19AB"/>
    <w:rsid w:val="00BD39F3"/>
    <w:rsid w:val="00C04542"/>
    <w:rsid w:val="00C07EB6"/>
    <w:rsid w:val="00C43B51"/>
    <w:rsid w:val="00C6473D"/>
    <w:rsid w:val="00C77CA2"/>
    <w:rsid w:val="00C81DE1"/>
    <w:rsid w:val="00C845E4"/>
    <w:rsid w:val="00C979C6"/>
    <w:rsid w:val="00D13480"/>
    <w:rsid w:val="00D13A47"/>
    <w:rsid w:val="00D24FBA"/>
    <w:rsid w:val="00D26153"/>
    <w:rsid w:val="00D6306A"/>
    <w:rsid w:val="00E04C95"/>
    <w:rsid w:val="00E51501"/>
    <w:rsid w:val="00E735DD"/>
    <w:rsid w:val="00E76D18"/>
    <w:rsid w:val="00EF5EC8"/>
    <w:rsid w:val="00F514E8"/>
    <w:rsid w:val="00F53810"/>
    <w:rsid w:val="00F60D48"/>
    <w:rsid w:val="00FB2C62"/>
    <w:rsid w:val="00FC28DE"/>
    <w:rsid w:val="00FC2F0A"/>
    <w:rsid w:val="00FE0E86"/>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A15"/>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99"/>
    <w:qFormat/>
    <w:rsid w:val="003E0D50"/>
    <w:pPr>
      <w:spacing w:after="0" w:line="276" w:lineRule="auto"/>
      <w:ind w:left="720"/>
      <w:jc w:val="both"/>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 w:type="table" w:styleId="Grigliatabella">
    <w:name w:val="Table Grid"/>
    <w:basedOn w:val="Tabellanormale"/>
    <w:uiPriority w:val="39"/>
    <w:rsid w:val="00F6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Antonella Aurelio</cp:lastModifiedBy>
  <cp:revision>12</cp:revision>
  <dcterms:created xsi:type="dcterms:W3CDTF">2022-11-17T10:31:00Z</dcterms:created>
  <dcterms:modified xsi:type="dcterms:W3CDTF">2023-02-06T10:35:00Z</dcterms:modified>
</cp:coreProperties>
</file>